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398B32FD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0741D">
        <w:rPr>
          <w:rFonts w:ascii="Arial" w:hAnsi="Arial" w:cs="Arial"/>
          <w:snapToGrid w:val="0"/>
          <w:color w:val="000000"/>
        </w:rPr>
        <w:t>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U</w:t>
      </w:r>
      <w:r w:rsidR="003E7E6A">
        <w:rPr>
          <w:rFonts w:ascii="Arial" w:hAnsi="Arial" w:cs="Arial"/>
          <w:snapToGrid w:val="0"/>
          <w:color w:val="000000"/>
        </w:rPr>
        <w:t>J</w:t>
      </w:r>
      <w:r w:rsidR="006978B0"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5027F">
        <w:rPr>
          <w:rFonts w:ascii="Arial" w:hAnsi="Arial" w:cs="Arial"/>
          <w:snapToGrid w:val="0"/>
          <w:color w:val="000000"/>
        </w:rPr>
        <w:t>STMH27ng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6865D6">
        <w:rPr>
          <w:rFonts w:ascii="Arial" w:hAnsi="Arial" w:cs="Arial"/>
          <w:snapToGrid w:val="0"/>
          <w:color w:val="EE0000"/>
        </w:rPr>
        <w:t>rodinného d</w:t>
      </w:r>
      <w:r w:rsidR="004A3961" w:rsidRPr="006865D6">
        <w:rPr>
          <w:rFonts w:ascii="Arial" w:hAnsi="Arial" w:cs="Arial"/>
          <w:snapToGrid w:val="0"/>
          <w:color w:val="EE0000"/>
        </w:rPr>
        <w:t>o</w:t>
      </w:r>
      <w:r w:rsidR="00594360" w:rsidRPr="006865D6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5156D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proofErr w:type="spellStart"/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5156D">
        <w:rPr>
          <w:rFonts w:ascii="Arial" w:hAnsi="Arial" w:cs="Arial"/>
          <w:szCs w:val="22"/>
        </w:rPr>
        <w:t xml:space="preserve">, IDVT </w:t>
      </w:r>
      <w:proofErr w:type="spellStart"/>
      <w:r w:rsidR="0025156D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="008E6669">
        <w:rPr>
          <w:rFonts w:ascii="Arial" w:hAnsi="Arial" w:cs="Arial"/>
          <w:snapToGrid w:val="0"/>
          <w:color w:val="000000"/>
        </w:rPr>
        <w:t>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A5027F">
        <w:rPr>
          <w:rFonts w:ascii="Arial" w:hAnsi="Arial" w:cs="Arial"/>
          <w:snapToGrid w:val="0"/>
          <w:color w:val="000000"/>
        </w:rPr>
        <w:t>STMH27ng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00EF1268" w14:textId="77777777" w:rsidR="00A5027F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</w:p>
    <w:p w14:paraId="28653A13" w14:textId="6EA1CAA3" w:rsidR="005E73C8" w:rsidRPr="00CE54CB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r w:rsidRPr="002A5066">
        <w:rPr>
          <w:rFonts w:ascii="Arial" w:hAnsi="Arial" w:cs="Arial"/>
          <w:snapToGrid w:val="0"/>
        </w:rPr>
        <w:t xml:space="preserve">Splaškové odpadní vody budou ze </w:t>
      </w:r>
      <w:r w:rsidRPr="008416B7">
        <w:rPr>
          <w:rFonts w:ascii="Arial" w:hAnsi="Arial" w:cs="Arial"/>
          <w:snapToGrid w:val="0"/>
          <w:color w:val="EE0000"/>
        </w:rPr>
        <w:t xml:space="preserve">stávajícího RD </w:t>
      </w:r>
      <w:r w:rsidRPr="002A5066">
        <w:rPr>
          <w:rFonts w:ascii="Arial" w:hAnsi="Arial" w:cs="Arial"/>
          <w:snapToGrid w:val="0"/>
        </w:rPr>
        <w:t>gravitačně odtékat potrubím PVC-KG do předřazené usazovací jímky. V usazovací jímce bude osazeno ponorné kalové čerpadlo s výtlačným potrubím PE-HD do domovní ČOV STMH27ng, přečištěná odpadní voda bude z ČOV odtékat přepadem PVC-KG do RŠ (odběr kontrolních vzorků)</w:t>
      </w:r>
      <w:r w:rsidR="005E73C8" w:rsidRPr="005E73C8">
        <w:rPr>
          <w:rFonts w:ascii="Arial" w:hAnsi="Arial" w:cs="Arial"/>
          <w:snapToGrid w:val="0"/>
        </w:rPr>
        <w:t xml:space="preserve">) a posléze do </w:t>
      </w:r>
      <w:r w:rsidR="00263485">
        <w:rPr>
          <w:rFonts w:ascii="Arial" w:hAnsi="Arial" w:cs="Arial"/>
          <w:snapToGrid w:val="0"/>
        </w:rPr>
        <w:t>VO</w:t>
      </w:r>
      <w:r w:rsidR="005E73C8">
        <w:rPr>
          <w:rFonts w:ascii="Arial" w:hAnsi="Arial" w:cs="Arial"/>
          <w:snapToGrid w:val="0"/>
        </w:rPr>
        <w:t xml:space="preserve">, </w:t>
      </w:r>
      <w:r w:rsidR="005E73C8"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proofErr w:type="spellStart"/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63485">
        <w:rPr>
          <w:rFonts w:ascii="Arial" w:hAnsi="Arial" w:cs="Arial"/>
          <w:szCs w:val="22"/>
        </w:rPr>
        <w:t xml:space="preserve">, IDVT </w:t>
      </w:r>
      <w:proofErr w:type="spellStart"/>
      <w:r w:rsidR="00263485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00AB505D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A5027F">
        <w:rPr>
          <w:rFonts w:ascii="Arial" w:hAnsi="Arial" w:cs="Arial"/>
          <w:szCs w:val="22"/>
        </w:rPr>
        <w:t>STMH27ng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 w:rsidRPr="00317155">
        <w:rPr>
          <w:rFonts w:ascii="Arial" w:hAnsi="Arial" w:cs="Arial"/>
          <w:szCs w:val="22"/>
        </w:rPr>
        <w:t>biofilmový</w:t>
      </w:r>
      <w:proofErr w:type="spellEnd"/>
      <w:r w:rsidRPr="00317155">
        <w:rPr>
          <w:rFonts w:ascii="Arial" w:hAnsi="Arial" w:cs="Arial"/>
          <w:szCs w:val="22"/>
        </w:rPr>
        <w:t xml:space="preserve"> reaktor) a kalem ve vznosu/</w:t>
      </w:r>
      <w:proofErr w:type="spellStart"/>
      <w:r w:rsidRPr="00317155">
        <w:rPr>
          <w:rFonts w:ascii="Arial" w:hAnsi="Arial" w:cs="Arial"/>
          <w:szCs w:val="22"/>
        </w:rPr>
        <w:t>supsensi</w:t>
      </w:r>
      <w:proofErr w:type="spellEnd"/>
      <w:r w:rsidRPr="00317155">
        <w:rPr>
          <w:rFonts w:ascii="Arial" w:hAnsi="Arial" w:cs="Arial"/>
          <w:szCs w:val="22"/>
        </w:rPr>
        <w:t xml:space="preserve"> a </w:t>
      </w:r>
      <w:proofErr w:type="spellStart"/>
      <w:r w:rsidRPr="00317155">
        <w:rPr>
          <w:rFonts w:ascii="Arial" w:hAnsi="Arial" w:cs="Arial"/>
          <w:szCs w:val="22"/>
        </w:rPr>
        <w:t>kalovacím</w:t>
      </w:r>
      <w:proofErr w:type="spellEnd"/>
      <w:r w:rsidRPr="00317155">
        <w:rPr>
          <w:rFonts w:ascii="Arial" w:hAnsi="Arial" w:cs="Arial"/>
          <w:szCs w:val="22"/>
        </w:rPr>
        <w:t xml:space="preserve"> systémem </w:t>
      </w:r>
      <w:proofErr w:type="spellStart"/>
      <w:r w:rsidRPr="00317155">
        <w:rPr>
          <w:rFonts w:ascii="Arial" w:hAnsi="Arial" w:cs="Arial"/>
        </w:rPr>
        <w:t>Aquamatic</w:t>
      </w:r>
      <w:proofErr w:type="spellEnd"/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</w:t>
      </w:r>
      <w:proofErr w:type="spellStart"/>
      <w:r w:rsidRPr="00317155">
        <w:rPr>
          <w:rFonts w:ascii="Arial" w:hAnsi="Arial" w:cs="Arial"/>
        </w:rPr>
        <w:t>kalování</w:t>
      </w:r>
      <w:proofErr w:type="spellEnd"/>
      <w:r w:rsidRPr="00317155">
        <w:rPr>
          <w:rFonts w:ascii="Arial" w:hAnsi="Arial" w:cs="Arial"/>
        </w:rPr>
        <w:t xml:space="preserve">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</w:t>
      </w:r>
      <w:proofErr w:type="spellStart"/>
      <w:r w:rsidR="00F41A10" w:rsidRPr="00317155">
        <w:rPr>
          <w:rStyle w:val="Siln"/>
          <w:rFonts w:ascii="Arial" w:hAnsi="Arial" w:cs="Arial"/>
        </w:rPr>
        <w:t>nezanášeném</w:t>
      </w:r>
      <w:proofErr w:type="spellEnd"/>
      <w:r w:rsidR="00F41A10" w:rsidRPr="00317155">
        <w:rPr>
          <w:rStyle w:val="Siln"/>
          <w:rFonts w:ascii="Arial" w:hAnsi="Arial" w:cs="Arial"/>
        </w:rPr>
        <w:t xml:space="preserve"> nosiči biomasy </w:t>
      </w:r>
      <w:r w:rsidR="00F41A10" w:rsidRPr="00317155">
        <w:rPr>
          <w:rFonts w:ascii="Arial" w:hAnsi="Arial" w:cs="Arial"/>
          <w:szCs w:val="22"/>
        </w:rPr>
        <w:t xml:space="preserve">(STM </w:t>
      </w:r>
      <w:proofErr w:type="spellStart"/>
      <w:r w:rsidR="00F41A10" w:rsidRPr="00317155">
        <w:rPr>
          <w:rFonts w:ascii="Arial" w:hAnsi="Arial" w:cs="Arial"/>
          <w:szCs w:val="22"/>
        </w:rPr>
        <w:t>biokontakteru</w:t>
      </w:r>
      <w:proofErr w:type="spellEnd"/>
      <w:r w:rsidR="00F41A10" w:rsidRPr="00317155">
        <w:rPr>
          <w:rFonts w:ascii="Arial" w:hAnsi="Arial" w:cs="Arial"/>
          <w:szCs w:val="22"/>
        </w:rPr>
        <w:t>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</w:t>
      </w:r>
      <w:proofErr w:type="spellStart"/>
      <w:r w:rsidRPr="00E97B84">
        <w:rPr>
          <w:rFonts w:ascii="Arial" w:hAnsi="Arial" w:cs="Arial"/>
          <w:u w:val="single"/>
        </w:rPr>
        <w:t>biofilmovým</w:t>
      </w:r>
      <w:proofErr w:type="spellEnd"/>
      <w:r w:rsidRPr="00E97B84">
        <w:rPr>
          <w:rFonts w:ascii="Arial" w:hAnsi="Arial" w:cs="Arial"/>
          <w:u w:val="single"/>
        </w:rPr>
        <w:t xml:space="preserve">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proofErr w:type="gramStart"/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</w:t>
      </w:r>
      <w:proofErr w:type="spellStart"/>
      <w:r w:rsidRPr="00E97B84">
        <w:rPr>
          <w:rFonts w:ascii="Arial" w:hAnsi="Arial" w:cs="Arial"/>
        </w:rPr>
        <w:t>CHSK</w:t>
      </w:r>
      <w:r w:rsidRPr="00E97B84">
        <w:rPr>
          <w:rFonts w:ascii="Arial" w:hAnsi="Arial" w:cs="Arial"/>
          <w:vertAlign w:val="subscript"/>
        </w:rPr>
        <w:t>Cr</w:t>
      </w:r>
      <w:proofErr w:type="spellEnd"/>
      <w:r w:rsidRPr="00E97B84">
        <w:rPr>
          <w:rFonts w:ascii="Arial" w:hAnsi="Arial" w:cs="Arial"/>
        </w:rPr>
        <w:t xml:space="preserve"> 70-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NL 80-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N-NH</w:t>
      </w:r>
      <w:proofErr w:type="gramStart"/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   </w:t>
      </w:r>
      <w:proofErr w:type="spellStart"/>
      <w:r w:rsidRPr="00E97B84">
        <w:rPr>
          <w:rFonts w:ascii="Arial" w:hAnsi="Arial" w:cs="Arial"/>
        </w:rPr>
        <w:t>Pc</w:t>
      </w:r>
      <w:proofErr w:type="spellEnd"/>
      <w:r w:rsidRPr="00E97B84">
        <w:rPr>
          <w:rFonts w:ascii="Arial" w:hAnsi="Arial" w:cs="Arial"/>
        </w:rPr>
        <w:t xml:space="preserve"> 15-</w:t>
      </w:r>
      <w:proofErr w:type="gramStart"/>
      <w:r w:rsidRPr="00E97B84">
        <w:rPr>
          <w:rFonts w:ascii="Arial" w:hAnsi="Arial" w:cs="Arial"/>
        </w:rPr>
        <w:t>25%</w:t>
      </w:r>
      <w:proofErr w:type="gramEnd"/>
      <w:r w:rsidRPr="00E97B84"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0FDF8334" w:rsidR="00831BFB" w:rsidRPr="00830D3D" w:rsidRDefault="00DE0503" w:rsidP="00830D3D">
      <w:r w:rsidRPr="00DE0503">
        <w:rPr>
          <w:noProof/>
        </w:rPr>
        <w:drawing>
          <wp:inline distT="0" distB="0" distL="0" distR="0" wp14:anchorId="0CB91179" wp14:editId="32E00F8C">
            <wp:extent cx="5744377" cy="1286054"/>
            <wp:effectExtent l="0" t="0" r="8890" b="9525"/>
            <wp:docPr id="31599562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9956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570CC979" w14:textId="58C1375D" w:rsidR="00263485" w:rsidRPr="00DE0503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2852AAC9" w:rsidR="004A3961" w:rsidRDefault="0050741D" w:rsidP="00302A5C">
      <w:pPr>
        <w:rPr>
          <w:rFonts w:ascii="Arial" w:hAnsi="Arial" w:cs="Arial"/>
          <w:color w:val="000000" w:themeColor="text1"/>
        </w:rPr>
      </w:pPr>
      <w:r w:rsidRPr="0050741D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066EB0F9" wp14:editId="5F87ECAA">
            <wp:extent cx="4991797" cy="1848108"/>
            <wp:effectExtent l="0" t="0" r="0" b="0"/>
            <wp:docPr id="827583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5830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7286A0F8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170D1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5027F">
        <w:rPr>
          <w:rFonts w:ascii="Arial" w:hAnsi="Arial" w:cs="Arial"/>
          <w:snapToGrid w:val="0"/>
          <w:color w:val="000000"/>
        </w:rPr>
        <w:t>STMH27ng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865D6">
        <w:rPr>
          <w:rFonts w:ascii="Arial" w:hAnsi="Arial" w:cs="Arial"/>
          <w:snapToGrid w:val="0"/>
          <w:color w:val="EE0000"/>
        </w:rPr>
        <w:t>rodinného d</w:t>
      </w:r>
      <w:r w:rsidR="001C4008" w:rsidRPr="006865D6">
        <w:rPr>
          <w:rFonts w:ascii="Arial" w:hAnsi="Arial" w:cs="Arial"/>
          <w:snapToGrid w:val="0"/>
          <w:color w:val="EE0000"/>
        </w:rPr>
        <w:t>o</w:t>
      </w:r>
      <w:r w:rsidRPr="006865D6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63485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53A1F2D" w14:textId="18D0A73C" w:rsidR="00B32D31" w:rsidRPr="00E1505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>
        <w:rPr>
          <w:rFonts w:ascii="Arial" w:hAnsi="Arial" w:cs="Arial"/>
          <w:szCs w:val="22"/>
        </w:rPr>
        <w:t xml:space="preserve"> předřazené usazovací jímky UJ,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>
        <w:rPr>
          <w:rFonts w:ascii="Arial" w:hAnsi="Arial" w:cs="Arial"/>
          <w:szCs w:val="22"/>
        </w:rPr>
        <w:t xml:space="preserve">STMH27ng, </w:t>
      </w:r>
      <w:proofErr w:type="spellStart"/>
      <w:r>
        <w:rPr>
          <w:rFonts w:ascii="Arial" w:hAnsi="Arial" w:cs="Arial"/>
          <w:szCs w:val="22"/>
        </w:rPr>
        <w:t>v</w:t>
      </w:r>
      <w:r w:rsidR="00FC42E9">
        <w:rPr>
          <w:rFonts w:ascii="Arial" w:hAnsi="Arial" w:cs="Arial"/>
          <w:szCs w:val="22"/>
        </w:rPr>
        <w:t>ýustního</w:t>
      </w:r>
      <w:proofErr w:type="spellEnd"/>
      <w:r>
        <w:rPr>
          <w:rFonts w:ascii="Arial" w:hAnsi="Arial" w:cs="Arial"/>
          <w:szCs w:val="22"/>
        </w:rPr>
        <w:t xml:space="preserve"> objektu a technologického pilíře (řídící jednotka + dmychadlo). </w:t>
      </w:r>
      <w:r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7F81D69E" w14:textId="77777777" w:rsidR="00B32D31" w:rsidRPr="00643670" w:rsidRDefault="00B32D31" w:rsidP="00B32D31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bookmarkStart w:id="2" w:name="_Hlk7692453"/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3313636F" w14:textId="6E46E1E2" w:rsidR="00B32D31" w:rsidRPr="003F1D49" w:rsidRDefault="00B32D31" w:rsidP="00B32D31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>
        <w:rPr>
          <w:rFonts w:ascii="Arial" w:hAnsi="Arial" w:cs="Arial"/>
        </w:rPr>
        <w:t xml:space="preserve"> Uvnitř UJ bude osazeno ponorné kolové čerpadlo s řezacím zařízením a plovákovým spínačem P=0,75kW, U=</w:t>
      </w:r>
      <w:proofErr w:type="gramStart"/>
      <w:r>
        <w:rPr>
          <w:rFonts w:ascii="Arial" w:hAnsi="Arial" w:cs="Arial"/>
        </w:rPr>
        <w:t>230V</w:t>
      </w:r>
      <w:proofErr w:type="gramEnd"/>
      <w:r>
        <w:rPr>
          <w:rFonts w:ascii="Arial" w:hAnsi="Arial" w:cs="Arial"/>
        </w:rPr>
        <w:t xml:space="preserve">. </w:t>
      </w:r>
      <w:r w:rsidR="00905E3F" w:rsidRPr="00905E3F">
        <w:rPr>
          <w:rFonts w:ascii="Arial" w:hAnsi="Arial" w:cs="Arial"/>
        </w:rPr>
        <w:t xml:space="preserve">Nádrž bude uložena na štěrkodrť o </w:t>
      </w:r>
      <w:proofErr w:type="spellStart"/>
      <w:r w:rsidR="00905E3F" w:rsidRPr="00905E3F">
        <w:rPr>
          <w:rFonts w:ascii="Arial" w:hAnsi="Arial" w:cs="Arial"/>
        </w:rPr>
        <w:t>tl</w:t>
      </w:r>
      <w:proofErr w:type="spellEnd"/>
      <w:r w:rsidR="00905E3F" w:rsidRPr="00905E3F">
        <w:rPr>
          <w:rFonts w:ascii="Arial" w:hAnsi="Arial" w:cs="Arial"/>
        </w:rPr>
        <w:t xml:space="preserve">. min. </w:t>
      </w:r>
      <w:proofErr w:type="gramStart"/>
      <w:r w:rsidR="00905E3F" w:rsidRPr="00905E3F">
        <w:rPr>
          <w:rFonts w:ascii="Arial" w:hAnsi="Arial" w:cs="Arial"/>
        </w:rPr>
        <w:t>300mm</w:t>
      </w:r>
      <w:proofErr w:type="gramEnd"/>
      <w:r w:rsidR="00905E3F" w:rsidRPr="00905E3F">
        <w:rPr>
          <w:rFonts w:ascii="Arial" w:hAnsi="Arial" w:cs="Arial"/>
        </w:rPr>
        <w:t xml:space="preserve"> – postup uložení dle místních geologických podmínek.</w:t>
      </w:r>
      <w:r w:rsidR="006F4467">
        <w:rPr>
          <w:rFonts w:ascii="Arial" w:hAnsi="Arial" w:cs="Arial"/>
        </w:rPr>
        <w:t xml:space="preserve"> </w:t>
      </w:r>
    </w:p>
    <w:p w14:paraId="09DA72DE" w14:textId="77777777" w:rsidR="00B32D31" w:rsidRDefault="00B32D31" w:rsidP="00B32D31">
      <w:pPr>
        <w:rPr>
          <w:rFonts w:ascii="Arial" w:hAnsi="Arial" w:cs="Arial"/>
        </w:rPr>
      </w:pPr>
    </w:p>
    <w:p w14:paraId="1C756473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5E9B5349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  <w:t>4,3</w:t>
      </w:r>
      <w:r w:rsidRPr="003F1D49">
        <w:rPr>
          <w:rFonts w:ascii="Arial" w:hAnsi="Arial" w:cs="Arial"/>
        </w:rPr>
        <w:t xml:space="preserve"> m</w:t>
      </w:r>
    </w:p>
    <w:p w14:paraId="07D70A9D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  <w:t>2,30</w:t>
      </w:r>
      <w:r w:rsidRPr="003F1D49">
        <w:rPr>
          <w:rFonts w:ascii="Arial" w:hAnsi="Arial" w:cs="Arial"/>
        </w:rPr>
        <w:t xml:space="preserve"> m</w:t>
      </w:r>
    </w:p>
    <w:p w14:paraId="5FBEDC82" w14:textId="77777777" w:rsidR="00B32D31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  <w:t>2,17</w:t>
      </w:r>
      <w:r w:rsidRPr="003F1D49">
        <w:rPr>
          <w:rFonts w:ascii="Arial" w:hAnsi="Arial" w:cs="Arial"/>
        </w:rPr>
        <w:t xml:space="preserve"> m</w:t>
      </w:r>
    </w:p>
    <w:p w14:paraId="381E5F43" w14:textId="77777777" w:rsidR="00B32D31" w:rsidRDefault="00B32D31" w:rsidP="00B32D31">
      <w:pPr>
        <w:rPr>
          <w:rFonts w:ascii="Arial" w:hAnsi="Arial" w:cs="Arial"/>
        </w:rPr>
      </w:pPr>
    </w:p>
    <w:p w14:paraId="003966BC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 xml:space="preserve">Čistírna odpadních vod – </w:t>
      </w:r>
      <w:r>
        <w:rPr>
          <w:rFonts w:ascii="Arial" w:hAnsi="Arial" w:cs="Arial"/>
          <w:b/>
          <w:szCs w:val="22"/>
        </w:rPr>
        <w:t>STMH27ng</w:t>
      </w:r>
    </w:p>
    <w:p w14:paraId="3526E229" w14:textId="77777777" w:rsidR="00B32D31" w:rsidRDefault="00B32D31" w:rsidP="00B32D31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>
        <w:rPr>
          <w:rFonts w:ascii="Arial" w:hAnsi="Arial" w:cs="Arial"/>
          <w:szCs w:val="22"/>
        </w:rPr>
        <w:t xml:space="preserve">ČOV </w:t>
      </w:r>
      <w:r w:rsidRPr="00BB3D00">
        <w:rPr>
          <w:rFonts w:ascii="Arial" w:hAnsi="Arial" w:cs="Arial"/>
          <w:szCs w:val="22"/>
        </w:rPr>
        <w:t>STMH27ng. Nádrž ČOV je provedena jako ocelový samonosný kontejner s vnitřní nerezovou vestavbou a dělícími příčkami z polypropylenu. Nádrž bude uložena na železobetonovou desku</w:t>
      </w:r>
      <w:r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proofErr w:type="spellStart"/>
      <w:r w:rsidRPr="00A01953">
        <w:rPr>
          <w:rFonts w:ascii="Arial" w:hAnsi="Arial" w:cs="Arial"/>
          <w:szCs w:val="22"/>
        </w:rPr>
        <w:t>tl</w:t>
      </w:r>
      <w:proofErr w:type="spellEnd"/>
      <w:r w:rsidRPr="00A01953">
        <w:rPr>
          <w:rFonts w:ascii="Arial" w:hAnsi="Arial" w:cs="Arial"/>
          <w:szCs w:val="22"/>
        </w:rPr>
        <w:t>. min. 250 mm z betonu min. C25/30, vyztužen</w:t>
      </w:r>
      <w:r>
        <w:rPr>
          <w:rFonts w:ascii="Arial" w:hAnsi="Arial" w:cs="Arial"/>
          <w:szCs w:val="22"/>
        </w:rPr>
        <w:t>ou</w:t>
      </w:r>
      <w:r w:rsidRPr="00A01953">
        <w:rPr>
          <w:rFonts w:ascii="Arial" w:hAnsi="Arial" w:cs="Arial"/>
          <w:szCs w:val="22"/>
        </w:rPr>
        <w:t xml:space="preserve"> dle statického návrhu</w:t>
      </w:r>
      <w:r>
        <w:rPr>
          <w:rFonts w:ascii="Arial" w:hAnsi="Arial" w:cs="Arial"/>
          <w:szCs w:val="22"/>
        </w:rPr>
        <w:t>.</w:t>
      </w:r>
    </w:p>
    <w:p w14:paraId="2FBF0AA6" w14:textId="77777777" w:rsidR="00B32D31" w:rsidRDefault="00B32D31" w:rsidP="00B32D31">
      <w:pPr>
        <w:jc w:val="both"/>
        <w:rPr>
          <w:rFonts w:ascii="Arial" w:hAnsi="Arial" w:cs="Arial"/>
        </w:rPr>
      </w:pPr>
    </w:p>
    <w:p w14:paraId="4F085CAB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0ED7E836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ocelová nádrž</w:t>
      </w:r>
    </w:p>
    <w:p w14:paraId="0BF41C2A" w14:textId="77777777" w:rsidR="00B32D31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3,0/1,7/1,9</w:t>
      </w:r>
      <w:r w:rsidRPr="009812B6">
        <w:rPr>
          <w:rFonts w:ascii="Arial" w:hAnsi="Arial" w:cs="Arial"/>
          <w:szCs w:val="22"/>
        </w:rPr>
        <w:t xml:space="preserve"> m </w:t>
      </w:r>
    </w:p>
    <w:p w14:paraId="2EE921BE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40C04F7D" w14:textId="77777777" w:rsidR="00B32D31" w:rsidRPr="00267172" w:rsidRDefault="00B32D31" w:rsidP="00B32D31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>
        <w:rPr>
          <w:rFonts w:ascii="Arial" w:hAnsi="Arial" w:cs="Arial"/>
          <w:color w:val="000000" w:themeColor="text1"/>
          <w:szCs w:val="22"/>
        </w:rPr>
        <w:t>27 (Max 35EO – krátkodobě)</w:t>
      </w:r>
    </w:p>
    <w:p w14:paraId="2CB6439B" w14:textId="77777777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lastRenderedPageBreak/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2,65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>
        <w:rPr>
          <w:rFonts w:ascii="Arial" w:hAnsi="Arial" w:cs="Arial"/>
          <w:color w:val="000000" w:themeColor="text1"/>
          <w:szCs w:val="22"/>
        </w:rPr>
        <w:t xml:space="preserve"> (Max: 3,5m3/den)</w:t>
      </w:r>
    </w:p>
    <w:p w14:paraId="674C58F0" w14:textId="77777777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t>Příkon:</w:t>
      </w:r>
      <w:r w:rsidRPr="0031192D">
        <w:rPr>
          <w:rFonts w:ascii="Arial" w:hAnsi="Arial" w:cs="Arial"/>
          <w:szCs w:val="22"/>
        </w:rPr>
        <w:tab/>
      </w:r>
      <w:r w:rsidRPr="00D8371B">
        <w:rPr>
          <w:rFonts w:ascii="Arial" w:hAnsi="Arial" w:cs="Arial"/>
          <w:szCs w:val="22"/>
        </w:rPr>
        <w:t>500 W (</w:t>
      </w:r>
      <w:proofErr w:type="gramStart"/>
      <w:r w:rsidRPr="00D8371B">
        <w:rPr>
          <w:rFonts w:ascii="Arial" w:hAnsi="Arial" w:cs="Arial"/>
          <w:szCs w:val="22"/>
        </w:rPr>
        <w:t>230V</w:t>
      </w:r>
      <w:proofErr w:type="gramEnd"/>
      <w:r w:rsidRPr="00D8371B">
        <w:rPr>
          <w:rFonts w:ascii="Arial" w:hAnsi="Arial" w:cs="Arial"/>
          <w:szCs w:val="22"/>
        </w:rPr>
        <w:t xml:space="preserve">, </w:t>
      </w:r>
      <w:proofErr w:type="gramStart"/>
      <w:r w:rsidRPr="00D8371B">
        <w:rPr>
          <w:rFonts w:ascii="Arial" w:hAnsi="Arial" w:cs="Arial"/>
          <w:szCs w:val="22"/>
        </w:rPr>
        <w:t>50Hz</w:t>
      </w:r>
      <w:proofErr w:type="gramEnd"/>
      <w:r w:rsidRPr="00D8371B">
        <w:rPr>
          <w:rFonts w:ascii="Arial" w:hAnsi="Arial" w:cs="Arial"/>
          <w:szCs w:val="22"/>
        </w:rPr>
        <w:t>)</w:t>
      </w:r>
    </w:p>
    <w:bookmarkEnd w:id="3"/>
    <w:p w14:paraId="76FCE1E6" w14:textId="77777777" w:rsidR="00B32D31" w:rsidRDefault="00B32D31" w:rsidP="00B32D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E733847" w14:textId="77777777" w:rsidR="00B32D31" w:rsidRPr="00E97B84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0542E239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71ED63CB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3B1A60B4" w14:textId="77777777" w:rsidR="00B32D31" w:rsidRPr="005E1E1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43EE27DB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27BD234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033BDFF9" w14:textId="77777777" w:rsidR="00BE45E8" w:rsidRDefault="00BE45E8" w:rsidP="00BE45E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482A27">
        <w:rPr>
          <w:rFonts w:ascii="Arial" w:hAnsi="Arial" w:cs="Arial"/>
          <w:szCs w:val="22"/>
        </w:rPr>
        <w:t>polyethylénu</w:t>
      </w:r>
      <w:proofErr w:type="spellEnd"/>
      <w:r w:rsidRPr="00482A27">
        <w:rPr>
          <w:rFonts w:ascii="Arial" w:hAnsi="Arial" w:cs="Arial"/>
          <w:szCs w:val="22"/>
        </w:rPr>
        <w:t xml:space="preserve">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2B0C0716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778903E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7425C50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07DC2EF9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2502CBFE" w14:textId="77777777" w:rsidR="00BE45E8" w:rsidRPr="00E97B84" w:rsidRDefault="00BE45E8" w:rsidP="00BE45E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77589853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b/>
          <w:szCs w:val="22"/>
        </w:rPr>
        <w:t>Řídící jednotka ŘJ</w:t>
      </w:r>
    </w:p>
    <w:p w14:paraId="1CD8AC2E" w14:textId="1482D868" w:rsidR="00BE45E8" w:rsidRDefault="00BE45E8" w:rsidP="00BE45E8">
      <w:pPr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2E4976">
        <w:rPr>
          <w:rFonts w:ascii="Arial" w:hAnsi="Arial" w:cs="Arial"/>
          <w:szCs w:val="22"/>
        </w:rPr>
        <w:t>s</w:t>
      </w:r>
      <w:proofErr w:type="gramEnd"/>
      <w:r>
        <w:rPr>
          <w:rFonts w:ascii="Arial" w:hAnsi="Arial" w:cs="Arial"/>
          <w:szCs w:val="22"/>
        </w:rPr>
        <w:t> </w:t>
      </w:r>
      <w:r w:rsidR="00A5027F">
        <w:rPr>
          <w:rFonts w:ascii="Arial" w:hAnsi="Arial" w:cs="Arial"/>
          <w:szCs w:val="22"/>
        </w:rPr>
        <w:t>STMH27ng</w:t>
      </w:r>
      <w:r w:rsidRPr="002E4976">
        <w:rPr>
          <w:rFonts w:ascii="Arial" w:hAnsi="Arial" w:cs="Arial"/>
          <w:szCs w:val="22"/>
        </w:rPr>
        <w:t xml:space="preserve"> vzduchovou hadicí 2x DN10. Dmychadlo bude umístěno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2E4976">
        <w:rPr>
          <w:rFonts w:ascii="Arial" w:hAnsi="Arial" w:cs="Arial"/>
          <w:szCs w:val="22"/>
        </w:rPr>
        <w:t xml:space="preserve">, cca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 od ČOV. Řídící jednotka bude napojena na kabel CYKY 3Cx</w:t>
      </w:r>
      <w:r w:rsidR="00844D39">
        <w:rPr>
          <w:rFonts w:ascii="Arial" w:hAnsi="Arial" w:cs="Arial"/>
          <w:szCs w:val="22"/>
        </w:rPr>
        <w:t>2</w:t>
      </w:r>
      <w:r w:rsidRPr="002E4976">
        <w:rPr>
          <w:rFonts w:ascii="Arial" w:hAnsi="Arial" w:cs="Arial"/>
          <w:szCs w:val="22"/>
        </w:rPr>
        <w:t>,5, jistič 230 V, 1</w:t>
      </w:r>
      <w:r>
        <w:rPr>
          <w:rFonts w:ascii="Arial" w:hAnsi="Arial" w:cs="Arial"/>
          <w:szCs w:val="22"/>
        </w:rPr>
        <w:t>6</w:t>
      </w:r>
      <w:r w:rsidRPr="002E4976">
        <w:rPr>
          <w:rFonts w:ascii="Arial" w:hAnsi="Arial" w:cs="Arial"/>
          <w:szCs w:val="22"/>
        </w:rPr>
        <w:t xml:space="preserve"> A, a uložena v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chráničce</w:t>
      </w:r>
    </w:p>
    <w:p w14:paraId="3F521649" w14:textId="77777777" w:rsidR="00BE45E8" w:rsidRDefault="00BE45E8" w:rsidP="00BE45E8">
      <w:pPr>
        <w:rPr>
          <w:rFonts w:ascii="Arial" w:hAnsi="Arial" w:cs="Arial"/>
          <w:szCs w:val="22"/>
        </w:rPr>
      </w:pPr>
    </w:p>
    <w:p w14:paraId="4B2DC37D" w14:textId="77777777" w:rsidR="00BE45E8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proofErr w:type="spellStart"/>
      <w:r>
        <w:rPr>
          <w:rFonts w:ascii="Arial" w:hAnsi="Arial" w:cs="Arial"/>
          <w:b/>
          <w:szCs w:val="22"/>
        </w:rPr>
        <w:t>Výústní</w:t>
      </w:r>
      <w:proofErr w:type="spellEnd"/>
      <w:r>
        <w:rPr>
          <w:rFonts w:ascii="Arial" w:hAnsi="Arial" w:cs="Arial"/>
          <w:b/>
          <w:szCs w:val="22"/>
        </w:rPr>
        <w:t xml:space="preserve"> objekt VO</w:t>
      </w:r>
    </w:p>
    <w:p w14:paraId="35B16B80" w14:textId="77777777" w:rsidR="00BE45E8" w:rsidRPr="00B921E3" w:rsidRDefault="00BE45E8" w:rsidP="00BE45E8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7275E636" w14:textId="77777777" w:rsidR="00BE45E8" w:rsidRDefault="00BE45E8" w:rsidP="00BE45E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00DA838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6FB36E6" w14:textId="77777777" w:rsidR="00BE45E8" w:rsidRPr="00B921E3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E75E521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4BE3F915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729948FF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7D92479C" w14:textId="6196B348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>, do 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6"/>
      <w:bookmarkEnd w:id="7"/>
      <w:r w:rsidRPr="002E4976">
        <w:rPr>
          <w:rFonts w:ascii="Arial" w:hAnsi="Arial" w:cs="Arial"/>
          <w:szCs w:val="22"/>
        </w:rPr>
        <w:t xml:space="preserve"> </w:t>
      </w:r>
      <w:bookmarkStart w:id="8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 xml:space="preserve"> usazovací jímky UJ </w:t>
      </w:r>
      <w:r w:rsidRPr="002E4976">
        <w:rPr>
          <w:rFonts w:ascii="Arial" w:hAnsi="Arial" w:cs="Arial"/>
          <w:szCs w:val="22"/>
        </w:rPr>
        <w:t xml:space="preserve">do ČOV typ </w:t>
      </w:r>
      <w:r>
        <w:rPr>
          <w:rFonts w:ascii="Arial" w:hAnsi="Arial" w:cs="Arial"/>
          <w:szCs w:val="22"/>
        </w:rPr>
        <w:t>STMH27ng.</w:t>
      </w:r>
      <w:r w:rsidRPr="002E4976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STMH27ng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8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v</w:t>
      </w:r>
      <w:r w:rsidR="00FC42E9">
        <w:rPr>
          <w:rFonts w:ascii="Arial" w:hAnsi="Arial" w:cs="Arial"/>
          <w:szCs w:val="22"/>
        </w:rPr>
        <w:t>ýustní</w:t>
      </w:r>
      <w:proofErr w:type="spellEnd"/>
      <w:r>
        <w:rPr>
          <w:rFonts w:ascii="Arial" w:hAnsi="Arial" w:cs="Arial"/>
          <w:szCs w:val="22"/>
        </w:rPr>
        <w:t xml:space="preserve"> objekt VO bude uloženo potrubí PVC-KG DN100. Potrubí přebytečného kalu z ČOV do ÚJ bude z PE-HD d40x3,7 SDR11.</w:t>
      </w:r>
    </w:p>
    <w:p w14:paraId="6FD217F1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9ED6485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533638C7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622D0ACD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5043283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E22EA3E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>Materiál potrubí PVC KG SN4</w:t>
      </w:r>
      <w:r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STMH27ng je z oceli.</w:t>
      </w:r>
      <w:r w:rsidRPr="00E97B84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Revizní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</w:t>
      </w:r>
      <w:proofErr w:type="spellStart"/>
      <w:r w:rsidRPr="00E97B84">
        <w:rPr>
          <w:rFonts w:ascii="Arial" w:hAnsi="Arial" w:cs="Arial"/>
          <w:szCs w:val="22"/>
        </w:rPr>
        <w:t>tl</w:t>
      </w:r>
      <w:proofErr w:type="spellEnd"/>
      <w:r w:rsidRPr="00E97B84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499647C5" w14:textId="77777777" w:rsidR="00BE45E8" w:rsidRDefault="00BE45E8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57CE321" w14:textId="69CFA798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3E5534F0" w14:textId="77777777" w:rsidR="00BE45E8" w:rsidRPr="009812B6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808D" w14:textId="77777777" w:rsidR="00200289" w:rsidRDefault="00200289">
      <w:r>
        <w:separator/>
      </w:r>
    </w:p>
  </w:endnote>
  <w:endnote w:type="continuationSeparator" w:id="0">
    <w:p w14:paraId="4BFFD1DE" w14:textId="77777777" w:rsidR="00200289" w:rsidRDefault="0020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D0C2" w14:textId="77777777" w:rsidR="006865D6" w:rsidRDefault="006865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DFC1" w14:textId="77777777" w:rsidR="00200289" w:rsidRDefault="00200289">
      <w:r>
        <w:separator/>
      </w:r>
    </w:p>
  </w:footnote>
  <w:footnote w:type="continuationSeparator" w:id="0">
    <w:p w14:paraId="56DD2BCB" w14:textId="77777777" w:rsidR="00200289" w:rsidRDefault="00200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396C" w14:textId="77777777" w:rsidR="006865D6" w:rsidRDefault="006865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19AF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23DE1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275D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0289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5005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E7E6A"/>
    <w:rsid w:val="003F2D8E"/>
    <w:rsid w:val="003F304F"/>
    <w:rsid w:val="003F40A7"/>
    <w:rsid w:val="003F533F"/>
    <w:rsid w:val="003F63D6"/>
    <w:rsid w:val="00400EAA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0741D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483E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A77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5D6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6878"/>
    <w:rsid w:val="006E0D68"/>
    <w:rsid w:val="006E3D2F"/>
    <w:rsid w:val="006E6B90"/>
    <w:rsid w:val="006E6C23"/>
    <w:rsid w:val="006F0D51"/>
    <w:rsid w:val="006F3B83"/>
    <w:rsid w:val="006F4180"/>
    <w:rsid w:val="006F4467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065A"/>
    <w:rsid w:val="0073182A"/>
    <w:rsid w:val="007324CE"/>
    <w:rsid w:val="00733AB8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1DC0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2D0A"/>
    <w:rsid w:val="00843520"/>
    <w:rsid w:val="008436D2"/>
    <w:rsid w:val="00843BDB"/>
    <w:rsid w:val="00843D5F"/>
    <w:rsid w:val="00844D39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869EB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E3F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027F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2D31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45E8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12D6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93B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3FD1"/>
    <w:rsid w:val="00D15BA7"/>
    <w:rsid w:val="00D15C70"/>
    <w:rsid w:val="00D16856"/>
    <w:rsid w:val="00D20853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0503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1BA4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5FA9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C42E9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1238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233</cp:revision>
  <cp:lastPrinted>2026-03-24T11:50:00Z</cp:lastPrinted>
  <dcterms:created xsi:type="dcterms:W3CDTF">2019-01-15T10:59:00Z</dcterms:created>
  <dcterms:modified xsi:type="dcterms:W3CDTF">2026-04-29T16:32:00Z</dcterms:modified>
</cp:coreProperties>
</file>